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2B951" w14:textId="2F1DFD2A" w:rsidR="00073811" w:rsidRDefault="004D4E8E" w:rsidP="00D16A1E">
      <w:pPr>
        <w:jc w:val="right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2B95D" wp14:editId="2BE5EF67">
                <wp:simplePos x="0" y="0"/>
                <wp:positionH relativeFrom="column">
                  <wp:posOffset>3810</wp:posOffset>
                </wp:positionH>
                <wp:positionV relativeFrom="paragraph">
                  <wp:posOffset>133350</wp:posOffset>
                </wp:positionV>
                <wp:extent cx="3253740" cy="819150"/>
                <wp:effectExtent l="1333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B960" w14:textId="77777777" w:rsidR="00A45555" w:rsidRPr="00D16A1E" w:rsidRDefault="00A45555" w:rsidP="00D16A1E">
                            <w:pPr>
                              <w:rPr>
                                <w:b/>
                              </w:rPr>
                            </w:pPr>
                            <w:r w:rsidRPr="00D16A1E">
                              <w:rPr>
                                <w:b/>
                              </w:rPr>
                              <w:t>FOR IMMEDIATE RELEASE</w:t>
                            </w:r>
                          </w:p>
                          <w:p w14:paraId="6182B961" w14:textId="77777777" w:rsidR="00A45555" w:rsidRDefault="00A45555" w:rsidP="00D16A1E">
                            <w:r>
                              <w:t>Contact:  Melissa Cilley, Executive Director</w:t>
                            </w:r>
                          </w:p>
                          <w:p w14:paraId="6182B962" w14:textId="77777777" w:rsidR="00A45555" w:rsidRDefault="00A45555" w:rsidP="00D16A1E">
                            <w:r>
                              <w:t>Phone: 207-774-1552</w:t>
                            </w:r>
                          </w:p>
                          <w:p w14:paraId="6182B963" w14:textId="77777777" w:rsidR="00A45555" w:rsidRDefault="00A45555" w:rsidP="00D16A1E">
                            <w:r>
                              <w:t xml:space="preserve">E-mail:  </w:t>
                            </w:r>
                            <w:hyperlink r:id="rId7" w:history="1">
                              <w:r w:rsidRPr="00EB55B3">
                                <w:rPr>
                                  <w:rStyle w:val="Hyperlink"/>
                                </w:rPr>
                                <w:t>mcilley@susancurtisfoundation.org</w:t>
                              </w:r>
                            </w:hyperlink>
                          </w:p>
                          <w:p w14:paraId="6182B964" w14:textId="77777777" w:rsidR="00A45555" w:rsidRDefault="00A45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2B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0.5pt;width:256.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">
                <v:textbox>
                  <w:txbxContent>
                    <w:p w14:paraId="6182B960" w14:textId="77777777" w:rsidR="00A45555" w:rsidRPr="00D16A1E" w:rsidRDefault="00A45555" w:rsidP="00D16A1E">
                      <w:pPr>
                        <w:rPr>
                          <w:b/>
                        </w:rPr>
                      </w:pPr>
                      <w:r w:rsidRPr="00D16A1E">
                        <w:rPr>
                          <w:b/>
                        </w:rPr>
                        <w:t>FOR IMMEDIATE RELEASE</w:t>
                      </w:r>
                    </w:p>
                    <w:p w14:paraId="6182B961" w14:textId="77777777" w:rsidR="00A45555" w:rsidRDefault="00A45555" w:rsidP="00D16A1E">
                      <w:r>
                        <w:t>Contact:  Melissa Cilley, Executive Director</w:t>
                      </w:r>
                    </w:p>
                    <w:p w14:paraId="6182B962" w14:textId="77777777" w:rsidR="00A45555" w:rsidRDefault="00A45555" w:rsidP="00D16A1E">
                      <w:r>
                        <w:t>Phone: 207-774-1552</w:t>
                      </w:r>
                    </w:p>
                    <w:p w14:paraId="6182B963" w14:textId="77777777" w:rsidR="00A45555" w:rsidRDefault="00A45555" w:rsidP="00D16A1E">
                      <w:r>
                        <w:t xml:space="preserve">E-mail:  </w:t>
                      </w:r>
                      <w:hyperlink r:id="rId8" w:history="1">
                        <w:r w:rsidRPr="00EB55B3">
                          <w:rPr>
                            <w:rStyle w:val="Hyperlink"/>
                          </w:rPr>
                          <w:t>mcilley@susancurtisfoundation.org</w:t>
                        </w:r>
                      </w:hyperlink>
                    </w:p>
                    <w:p w14:paraId="6182B964" w14:textId="77777777" w:rsidR="00A45555" w:rsidRDefault="00A45555"/>
                  </w:txbxContent>
                </v:textbox>
              </v:shape>
            </w:pict>
          </mc:Fallback>
        </mc:AlternateContent>
      </w:r>
      <w:r w:rsidR="00EC000E">
        <w:rPr>
          <w:b/>
          <w:noProof/>
        </w:rPr>
        <w:drawing>
          <wp:inline distT="0" distB="0" distL="0" distR="0" wp14:anchorId="013B1CF1" wp14:editId="53D205F1">
            <wp:extent cx="1621487" cy="162080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anCurtisLogo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145" cy="162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8DB26" w14:textId="7CA94FA4" w:rsidR="00EC000E" w:rsidRDefault="00EC000E" w:rsidP="005D5ADE">
      <w:pPr>
        <w:rPr>
          <w:noProof/>
        </w:rPr>
      </w:pPr>
    </w:p>
    <w:p w14:paraId="06613480" w14:textId="7EEBF2E9" w:rsidR="00EC000E" w:rsidRPr="00527DD8" w:rsidRDefault="00EC000E" w:rsidP="00527DD8">
      <w:pPr>
        <w:jc w:val="center"/>
        <w:rPr>
          <w:b/>
          <w:noProof/>
          <w:sz w:val="36"/>
          <w:szCs w:val="36"/>
        </w:rPr>
      </w:pPr>
      <w:r w:rsidRPr="00B74A2B">
        <w:rPr>
          <w:b/>
          <w:noProof/>
          <w:sz w:val="36"/>
          <w:szCs w:val="36"/>
        </w:rPr>
        <w:t>Camp Susan Curtis</w:t>
      </w:r>
      <w:r w:rsidR="00F214B3" w:rsidRPr="00B74A2B">
        <w:rPr>
          <w:b/>
          <w:noProof/>
          <w:sz w:val="36"/>
          <w:szCs w:val="36"/>
        </w:rPr>
        <w:t xml:space="preserve"> to</w:t>
      </w:r>
      <w:r w:rsidR="006707F7" w:rsidRPr="00B74A2B">
        <w:rPr>
          <w:b/>
          <w:noProof/>
          <w:sz w:val="36"/>
          <w:szCs w:val="36"/>
        </w:rPr>
        <w:t xml:space="preserve"> serve 23</w:t>
      </w:r>
      <w:r w:rsidRPr="00B74A2B">
        <w:rPr>
          <w:b/>
          <w:noProof/>
          <w:sz w:val="36"/>
          <w:szCs w:val="36"/>
        </w:rPr>
        <w:t xml:space="preserve">,000 </w:t>
      </w:r>
      <w:r w:rsidR="006C310D" w:rsidRPr="00B74A2B">
        <w:rPr>
          <w:b/>
          <w:noProof/>
          <w:sz w:val="36"/>
          <w:szCs w:val="36"/>
        </w:rPr>
        <w:t xml:space="preserve">free </w:t>
      </w:r>
      <w:r w:rsidRPr="00B74A2B">
        <w:rPr>
          <w:b/>
          <w:noProof/>
          <w:sz w:val="36"/>
          <w:szCs w:val="36"/>
        </w:rPr>
        <w:t xml:space="preserve">meals </w:t>
      </w:r>
      <w:r w:rsidR="00527DD8">
        <w:rPr>
          <w:b/>
          <w:noProof/>
          <w:sz w:val="36"/>
          <w:szCs w:val="36"/>
        </w:rPr>
        <w:t>to</w:t>
      </w:r>
      <w:r w:rsidR="00546F6E" w:rsidRPr="00B74A2B">
        <w:rPr>
          <w:b/>
          <w:noProof/>
          <w:sz w:val="36"/>
          <w:szCs w:val="36"/>
        </w:rPr>
        <w:t xml:space="preserve"> </w:t>
      </w:r>
      <w:r w:rsidR="00F214B3" w:rsidRPr="00B74A2B">
        <w:rPr>
          <w:b/>
          <w:noProof/>
          <w:sz w:val="36"/>
          <w:szCs w:val="36"/>
        </w:rPr>
        <w:t>Maine youth</w:t>
      </w:r>
    </w:p>
    <w:p w14:paraId="6182B955" w14:textId="77777777" w:rsidR="00F949A1" w:rsidRDefault="00F949A1" w:rsidP="005D5ADE">
      <w:pPr>
        <w:rPr>
          <w:noProof/>
        </w:rPr>
      </w:pPr>
    </w:p>
    <w:p w14:paraId="7CCBE888" w14:textId="273F3F73" w:rsidR="00546F6E" w:rsidRPr="004D4E8E" w:rsidRDefault="00F214B3" w:rsidP="00EC000E">
      <w:pPr>
        <w:rPr>
          <w:sz w:val="22"/>
          <w:szCs w:val="22"/>
        </w:rPr>
      </w:pPr>
      <w:r w:rsidRPr="004D4E8E">
        <w:rPr>
          <w:b/>
          <w:noProof/>
          <w:sz w:val="22"/>
          <w:szCs w:val="22"/>
        </w:rPr>
        <w:t>PORTLAND, Maine</w:t>
      </w:r>
      <w:r w:rsidRPr="004D4E8E">
        <w:rPr>
          <w:noProof/>
          <w:sz w:val="22"/>
          <w:szCs w:val="22"/>
        </w:rPr>
        <w:t xml:space="preserve"> (June </w:t>
      </w:r>
      <w:r w:rsidR="00A1198D">
        <w:rPr>
          <w:noProof/>
          <w:sz w:val="22"/>
          <w:szCs w:val="22"/>
        </w:rPr>
        <w:t>26, 2017)  ̶  Nearly</w:t>
      </w:r>
      <w:r w:rsidRPr="004D4E8E">
        <w:rPr>
          <w:noProof/>
          <w:sz w:val="22"/>
          <w:szCs w:val="22"/>
        </w:rPr>
        <w:t xml:space="preserve"> 500 economically disadvant</w:t>
      </w:r>
      <w:r w:rsidR="00744358">
        <w:rPr>
          <w:noProof/>
          <w:sz w:val="22"/>
          <w:szCs w:val="22"/>
        </w:rPr>
        <w:t>aged Maine youth will</w:t>
      </w:r>
      <w:r w:rsidRPr="004D4E8E">
        <w:rPr>
          <w:noProof/>
          <w:sz w:val="22"/>
          <w:szCs w:val="22"/>
        </w:rPr>
        <w:t xml:space="preserve"> receive breakfast, lunch, dinner and a snack while at Camp Susan Curtis (C</w:t>
      </w:r>
      <w:r w:rsidR="00744358">
        <w:rPr>
          <w:noProof/>
          <w:sz w:val="22"/>
          <w:szCs w:val="22"/>
        </w:rPr>
        <w:t xml:space="preserve">SC) this summer, totalling over </w:t>
      </w:r>
      <w:r w:rsidRPr="004D4E8E">
        <w:rPr>
          <w:noProof/>
          <w:sz w:val="22"/>
          <w:szCs w:val="22"/>
        </w:rPr>
        <w:t>23,000 free meals during the camp’s season. As a USDA Summer Food Service Program</w:t>
      </w:r>
      <w:r w:rsidRPr="004D4E8E">
        <w:rPr>
          <w:sz w:val="22"/>
          <w:szCs w:val="22"/>
        </w:rPr>
        <w:t>, CSC staff are qualified to deliver q</w:t>
      </w:r>
      <w:r w:rsidR="006707F7" w:rsidRPr="004D4E8E">
        <w:rPr>
          <w:sz w:val="22"/>
          <w:szCs w:val="22"/>
        </w:rPr>
        <w:t>uality me</w:t>
      </w:r>
      <w:r w:rsidRPr="004D4E8E">
        <w:rPr>
          <w:sz w:val="22"/>
          <w:szCs w:val="22"/>
        </w:rPr>
        <w:t xml:space="preserve">als, which are served </w:t>
      </w:r>
      <w:r w:rsidR="009F4CA6" w:rsidRPr="004D4E8E">
        <w:rPr>
          <w:sz w:val="22"/>
          <w:szCs w:val="22"/>
        </w:rPr>
        <w:t>family style</w:t>
      </w:r>
      <w:r w:rsidR="00546F6E" w:rsidRPr="004D4E8E">
        <w:rPr>
          <w:sz w:val="22"/>
          <w:szCs w:val="22"/>
        </w:rPr>
        <w:t xml:space="preserve"> to camp participants. </w:t>
      </w:r>
    </w:p>
    <w:p w14:paraId="0B223F5E" w14:textId="77777777" w:rsidR="00546F6E" w:rsidRPr="004D4E8E" w:rsidRDefault="00546F6E" w:rsidP="00EC000E">
      <w:pPr>
        <w:rPr>
          <w:sz w:val="22"/>
          <w:szCs w:val="22"/>
        </w:rPr>
      </w:pPr>
    </w:p>
    <w:p w14:paraId="06B7409E" w14:textId="746931B7" w:rsidR="00F214B3" w:rsidRPr="004D4E8E" w:rsidRDefault="00546F6E" w:rsidP="00EC000E">
      <w:pPr>
        <w:rPr>
          <w:sz w:val="22"/>
          <w:szCs w:val="22"/>
        </w:rPr>
      </w:pPr>
      <w:r w:rsidRPr="004D4E8E">
        <w:rPr>
          <w:sz w:val="22"/>
          <w:szCs w:val="22"/>
        </w:rPr>
        <w:t>“The free meal program is a critical support for our kids and the Food Service Program helps us</w:t>
      </w:r>
      <w:r w:rsidR="009F4CA6" w:rsidRPr="004D4E8E">
        <w:rPr>
          <w:sz w:val="22"/>
          <w:szCs w:val="22"/>
        </w:rPr>
        <w:t xml:space="preserve"> us</w:t>
      </w:r>
      <w:r w:rsidR="00F214B3" w:rsidRPr="004D4E8E">
        <w:rPr>
          <w:sz w:val="22"/>
          <w:szCs w:val="22"/>
        </w:rPr>
        <w:t>e</w:t>
      </w:r>
      <w:r w:rsidR="009F4CA6" w:rsidRPr="004D4E8E">
        <w:rPr>
          <w:sz w:val="22"/>
          <w:szCs w:val="22"/>
        </w:rPr>
        <w:t xml:space="preserve"> nutritional education</w:t>
      </w:r>
      <w:r w:rsidR="00961B58" w:rsidRPr="004D4E8E">
        <w:rPr>
          <w:sz w:val="22"/>
          <w:szCs w:val="22"/>
        </w:rPr>
        <w:t xml:space="preserve"> </w:t>
      </w:r>
      <w:r w:rsidRPr="004D4E8E">
        <w:rPr>
          <w:sz w:val="22"/>
          <w:szCs w:val="22"/>
        </w:rPr>
        <w:t>to</w:t>
      </w:r>
      <w:r w:rsidR="000F5A84" w:rsidRPr="004D4E8E">
        <w:rPr>
          <w:sz w:val="22"/>
          <w:szCs w:val="22"/>
        </w:rPr>
        <w:t xml:space="preserve"> develop the</w:t>
      </w:r>
      <w:r w:rsidR="006707F7" w:rsidRPr="004D4E8E">
        <w:rPr>
          <w:sz w:val="22"/>
          <w:szCs w:val="22"/>
        </w:rPr>
        <w:t xml:space="preserve"> long-term</w:t>
      </w:r>
      <w:r w:rsidR="000F5A84" w:rsidRPr="004D4E8E">
        <w:rPr>
          <w:sz w:val="22"/>
          <w:szCs w:val="22"/>
        </w:rPr>
        <w:t xml:space="preserve"> health</w:t>
      </w:r>
      <w:r w:rsidRPr="004D4E8E">
        <w:rPr>
          <w:sz w:val="22"/>
          <w:szCs w:val="22"/>
        </w:rPr>
        <w:t xml:space="preserve"> and well-being of participants,” said Terr</w:t>
      </w:r>
      <w:r w:rsidR="00A1198D">
        <w:rPr>
          <w:sz w:val="22"/>
          <w:szCs w:val="22"/>
        </w:rPr>
        <w:t>i Mulks, CSC’s Camp Director</w:t>
      </w:r>
      <w:r w:rsidRPr="004D4E8E">
        <w:rPr>
          <w:sz w:val="22"/>
          <w:szCs w:val="22"/>
        </w:rPr>
        <w:t>. “Food insecur</w:t>
      </w:r>
      <w:r w:rsidR="00A1198D">
        <w:rPr>
          <w:sz w:val="22"/>
          <w:szCs w:val="22"/>
        </w:rPr>
        <w:t>ity is present in the lives of all the</w:t>
      </w:r>
      <w:r w:rsidRPr="004D4E8E">
        <w:rPr>
          <w:sz w:val="22"/>
          <w:szCs w:val="22"/>
        </w:rPr>
        <w:t xml:space="preserve"> youth we serve, so providing free meals with this pro</w:t>
      </w:r>
      <w:r w:rsidR="00744358">
        <w:rPr>
          <w:sz w:val="22"/>
          <w:szCs w:val="22"/>
        </w:rPr>
        <w:t>gram is one less challenge they</w:t>
      </w:r>
      <w:r w:rsidRPr="004D4E8E">
        <w:rPr>
          <w:sz w:val="22"/>
          <w:szCs w:val="22"/>
        </w:rPr>
        <w:t xml:space="preserve"> have to face daily.” </w:t>
      </w:r>
      <w:r w:rsidR="000F5A84" w:rsidRPr="004D4E8E">
        <w:rPr>
          <w:sz w:val="22"/>
          <w:szCs w:val="22"/>
        </w:rPr>
        <w:t xml:space="preserve"> </w:t>
      </w:r>
    </w:p>
    <w:p w14:paraId="2F812F22" w14:textId="48B0D481" w:rsidR="00F214B3" w:rsidRPr="004D4E8E" w:rsidRDefault="00F214B3" w:rsidP="00EC000E">
      <w:pPr>
        <w:rPr>
          <w:sz w:val="22"/>
          <w:szCs w:val="22"/>
        </w:rPr>
      </w:pPr>
    </w:p>
    <w:p w14:paraId="6182B958" w14:textId="5D25AC43" w:rsidR="00D16A1E" w:rsidRPr="004D4E8E" w:rsidRDefault="00A1198D" w:rsidP="005D5ADE">
      <w:pPr>
        <w:rPr>
          <w:sz w:val="22"/>
          <w:szCs w:val="22"/>
        </w:rPr>
      </w:pPr>
      <w:r>
        <w:rPr>
          <w:sz w:val="22"/>
          <w:szCs w:val="22"/>
        </w:rPr>
        <w:t>The youth development programs at Camp Susan Curtis teach</w:t>
      </w:r>
      <w:r w:rsidR="00546F6E" w:rsidRPr="004D4E8E">
        <w:rPr>
          <w:sz w:val="22"/>
          <w:szCs w:val="22"/>
        </w:rPr>
        <w:t xml:space="preserve"> life skills and character development to economically disadvantaged Maine youth in a summer camp setting in Stoneham, Maine. Each year the camp serves approximately 500 y</w:t>
      </w:r>
      <w:r>
        <w:rPr>
          <w:sz w:val="22"/>
          <w:szCs w:val="22"/>
        </w:rPr>
        <w:t>outh, with every child sponsored through donations</w:t>
      </w:r>
      <w:r w:rsidR="00546F6E" w:rsidRPr="00A1198D">
        <w:rPr>
          <w:sz w:val="22"/>
          <w:szCs w:val="22"/>
        </w:rPr>
        <w:t>.</w:t>
      </w:r>
      <w:r w:rsidR="00744358">
        <w:rPr>
          <w:sz w:val="22"/>
          <w:szCs w:val="22"/>
        </w:rPr>
        <w:t xml:space="preserve">  CSC </w:t>
      </w:r>
      <w:r>
        <w:rPr>
          <w:sz w:val="22"/>
          <w:szCs w:val="22"/>
        </w:rPr>
        <w:t xml:space="preserve">programs receive no state or federal funding beyond USDA reimbursement as </w:t>
      </w:r>
      <w:r w:rsidR="006009FE">
        <w:rPr>
          <w:sz w:val="22"/>
          <w:szCs w:val="22"/>
        </w:rPr>
        <w:t xml:space="preserve">a </w:t>
      </w:r>
      <w:r>
        <w:rPr>
          <w:sz w:val="22"/>
          <w:szCs w:val="22"/>
        </w:rPr>
        <w:t>Summer Food Service Program.</w:t>
      </w:r>
      <w:r w:rsidR="00546F6E" w:rsidRPr="004D4E8E">
        <w:rPr>
          <w:sz w:val="22"/>
          <w:szCs w:val="22"/>
        </w:rPr>
        <w:t xml:space="preserve"> </w:t>
      </w:r>
    </w:p>
    <w:p w14:paraId="30DD007F" w14:textId="2968E307" w:rsidR="00546F6E" w:rsidRPr="004D4E8E" w:rsidRDefault="00546F6E" w:rsidP="005D5ADE">
      <w:pPr>
        <w:rPr>
          <w:sz w:val="22"/>
          <w:szCs w:val="22"/>
        </w:rPr>
      </w:pPr>
    </w:p>
    <w:p w14:paraId="37DA43AF" w14:textId="5CA3E76F" w:rsidR="00546F6E" w:rsidRPr="004D4E8E" w:rsidRDefault="00546F6E" w:rsidP="005D5ADE">
      <w:pPr>
        <w:rPr>
          <w:noProof/>
          <w:sz w:val="22"/>
          <w:szCs w:val="22"/>
        </w:rPr>
      </w:pPr>
      <w:r w:rsidRPr="004D4E8E">
        <w:rPr>
          <w:sz w:val="22"/>
          <w:szCs w:val="22"/>
        </w:rPr>
        <w:t>“</w:t>
      </w:r>
      <w:r w:rsidR="00744358">
        <w:rPr>
          <w:sz w:val="22"/>
          <w:szCs w:val="22"/>
        </w:rPr>
        <w:t xml:space="preserve">The impact that </w:t>
      </w:r>
      <w:r w:rsidR="004D4E8E" w:rsidRPr="004D4E8E">
        <w:rPr>
          <w:sz w:val="22"/>
          <w:szCs w:val="22"/>
        </w:rPr>
        <w:t xml:space="preserve">two weeks, year after year has on these kids is remarkable and the need throughout Maine is so much more than 500 participants,” said </w:t>
      </w:r>
      <w:r w:rsidR="00A1198D">
        <w:rPr>
          <w:sz w:val="22"/>
          <w:szCs w:val="22"/>
        </w:rPr>
        <w:t>Melissa Cilley, Executive D</w:t>
      </w:r>
      <w:r w:rsidRPr="004D4E8E">
        <w:rPr>
          <w:sz w:val="22"/>
          <w:szCs w:val="22"/>
        </w:rPr>
        <w:t>irector of the Susan L. Curtis Foun</w:t>
      </w:r>
      <w:r w:rsidR="00A1198D">
        <w:rPr>
          <w:sz w:val="22"/>
          <w:szCs w:val="22"/>
        </w:rPr>
        <w:t>dation, which operates</w:t>
      </w:r>
      <w:r w:rsidRPr="004D4E8E">
        <w:rPr>
          <w:sz w:val="22"/>
          <w:szCs w:val="22"/>
        </w:rPr>
        <w:t xml:space="preserve"> Camp Susan Curtis</w:t>
      </w:r>
      <w:r w:rsidR="004D4E8E" w:rsidRPr="004D4E8E">
        <w:rPr>
          <w:sz w:val="22"/>
          <w:szCs w:val="22"/>
        </w:rPr>
        <w:t>. “</w:t>
      </w:r>
      <w:r w:rsidR="006009FE">
        <w:rPr>
          <w:sz w:val="22"/>
          <w:szCs w:val="22"/>
        </w:rPr>
        <w:t xml:space="preserve">We see a bright future for all </w:t>
      </w:r>
      <w:r w:rsidR="00744358">
        <w:rPr>
          <w:sz w:val="22"/>
          <w:szCs w:val="22"/>
        </w:rPr>
        <w:t>our youth</w:t>
      </w:r>
      <w:r w:rsidR="006009FE">
        <w:rPr>
          <w:sz w:val="22"/>
          <w:szCs w:val="22"/>
        </w:rPr>
        <w:t xml:space="preserve"> as well as for our programs</w:t>
      </w:r>
      <w:r w:rsidR="00806223">
        <w:rPr>
          <w:sz w:val="22"/>
          <w:szCs w:val="22"/>
        </w:rPr>
        <w:t>:</w:t>
      </w:r>
      <w:r w:rsidR="00A1198D">
        <w:rPr>
          <w:sz w:val="22"/>
          <w:szCs w:val="22"/>
        </w:rPr>
        <w:t xml:space="preserve"> expanding </w:t>
      </w:r>
      <w:r w:rsidR="006009FE">
        <w:rPr>
          <w:sz w:val="22"/>
          <w:szCs w:val="22"/>
        </w:rPr>
        <w:t xml:space="preserve">our offerings </w:t>
      </w:r>
      <w:r w:rsidR="00A1198D">
        <w:rPr>
          <w:sz w:val="22"/>
          <w:szCs w:val="22"/>
        </w:rPr>
        <w:t xml:space="preserve">to more effectively </w:t>
      </w:r>
      <w:r w:rsidR="00744358">
        <w:rPr>
          <w:sz w:val="22"/>
          <w:szCs w:val="22"/>
        </w:rPr>
        <w:t xml:space="preserve">help our current youth </w:t>
      </w:r>
      <w:r w:rsidR="00A1198D">
        <w:rPr>
          <w:sz w:val="22"/>
          <w:szCs w:val="22"/>
        </w:rPr>
        <w:t>break down barri</w:t>
      </w:r>
      <w:r w:rsidR="00744358">
        <w:rPr>
          <w:sz w:val="22"/>
          <w:szCs w:val="22"/>
        </w:rPr>
        <w:t xml:space="preserve">ers and </w:t>
      </w:r>
      <w:r w:rsidR="00A1198D">
        <w:rPr>
          <w:sz w:val="22"/>
          <w:szCs w:val="22"/>
        </w:rPr>
        <w:t>access their education</w:t>
      </w:r>
      <w:r w:rsidR="00744358">
        <w:rPr>
          <w:sz w:val="22"/>
          <w:szCs w:val="22"/>
        </w:rPr>
        <w:t>, while expanding our reach to serve even more Maine youth</w:t>
      </w:r>
      <w:r w:rsidR="004D4E8E" w:rsidRPr="004D4E8E">
        <w:rPr>
          <w:sz w:val="22"/>
          <w:szCs w:val="22"/>
        </w:rPr>
        <w:t xml:space="preserve">. </w:t>
      </w:r>
      <w:r w:rsidR="00A1198D">
        <w:rPr>
          <w:sz w:val="22"/>
          <w:szCs w:val="22"/>
        </w:rPr>
        <w:t xml:space="preserve"> </w:t>
      </w:r>
      <w:r w:rsidR="004D4E8E" w:rsidRPr="004D4E8E">
        <w:rPr>
          <w:sz w:val="22"/>
          <w:szCs w:val="22"/>
        </w:rPr>
        <w:t>Every program</w:t>
      </w:r>
      <w:r w:rsidR="00744358">
        <w:rPr>
          <w:sz w:val="22"/>
          <w:szCs w:val="22"/>
        </w:rPr>
        <w:t>, partnership</w:t>
      </w:r>
      <w:r w:rsidR="004D4E8E" w:rsidRPr="004D4E8E">
        <w:rPr>
          <w:sz w:val="22"/>
          <w:szCs w:val="22"/>
        </w:rPr>
        <w:t xml:space="preserve"> and dollar of support we receive helps realize that vision.”</w:t>
      </w:r>
    </w:p>
    <w:p w14:paraId="73645BE4" w14:textId="1AC17A60" w:rsidR="00546F6E" w:rsidRPr="004D4E8E" w:rsidRDefault="00546F6E" w:rsidP="005D5ADE">
      <w:pPr>
        <w:rPr>
          <w:noProof/>
          <w:sz w:val="22"/>
          <w:szCs w:val="22"/>
        </w:rPr>
      </w:pPr>
    </w:p>
    <w:p w14:paraId="0B807A1D" w14:textId="2909D56A" w:rsidR="00546F6E" w:rsidRPr="004D4E8E" w:rsidRDefault="00546F6E" w:rsidP="005D5ADE">
      <w:pPr>
        <w:rPr>
          <w:noProof/>
          <w:sz w:val="22"/>
          <w:szCs w:val="22"/>
        </w:rPr>
      </w:pPr>
      <w:r w:rsidRPr="004D4E8E">
        <w:rPr>
          <w:sz w:val="22"/>
          <w:szCs w:val="22"/>
        </w:rPr>
        <w:t xml:space="preserve">All meals are the same for every child regardless of race, color, national origin, sex, age or disability, and there will be no discrimination </w:t>
      </w:r>
      <w:proofErr w:type="gramStart"/>
      <w:r w:rsidRPr="004D4E8E">
        <w:rPr>
          <w:sz w:val="22"/>
          <w:szCs w:val="22"/>
        </w:rPr>
        <w:t>in the course of</w:t>
      </w:r>
      <w:proofErr w:type="gramEnd"/>
      <w:r w:rsidRPr="004D4E8E">
        <w:rPr>
          <w:sz w:val="22"/>
          <w:szCs w:val="22"/>
        </w:rPr>
        <w:t xml:space="preserve"> the meal service.  [If any participant family wishes to file a Civil Rights program complaint of discrimination, call (866) 632-9992 to request a form. You may also write a letter containing </w:t>
      </w:r>
      <w:proofErr w:type="gramStart"/>
      <w:r w:rsidRPr="004D4E8E">
        <w:rPr>
          <w:sz w:val="22"/>
          <w:szCs w:val="22"/>
        </w:rPr>
        <w:t>all of</w:t>
      </w:r>
      <w:proofErr w:type="gramEnd"/>
      <w:r w:rsidRPr="004D4E8E">
        <w:rPr>
          <w:sz w:val="22"/>
          <w:szCs w:val="22"/>
        </w:rPr>
        <w:t xml:space="preserve"> the information requested in the form emailed to: </w:t>
      </w:r>
      <w:hyperlink r:id="rId10" w:history="1">
        <w:r w:rsidRPr="004D4E8E">
          <w:rPr>
            <w:rStyle w:val="Hyperlink"/>
            <w:sz w:val="22"/>
            <w:szCs w:val="22"/>
          </w:rPr>
          <w:t>program.intake@usda.gov</w:t>
        </w:r>
      </w:hyperlink>
      <w:r w:rsidRPr="004D4E8E">
        <w:rPr>
          <w:sz w:val="22"/>
          <w:szCs w:val="22"/>
        </w:rPr>
        <w:t xml:space="preserve"> or sent to: U.S. Department of Agriculture, Director, Office of Adjudication, 1400 Independence Ave, S.W., Washington, D.C. 20250-9410. Individuals who are deaf, hard of hearing or have speech disabilities may contact USDA at (800) 877- 8339 or (800) 845-6136 (Spanish). USDA is an equal opportunity provider and employer.]</w:t>
      </w:r>
    </w:p>
    <w:p w14:paraId="117EB761" w14:textId="77777777" w:rsidR="00546F6E" w:rsidRPr="004D4E8E" w:rsidRDefault="00546F6E" w:rsidP="005D5ADE">
      <w:pPr>
        <w:rPr>
          <w:noProof/>
          <w:sz w:val="22"/>
          <w:szCs w:val="22"/>
        </w:rPr>
      </w:pPr>
    </w:p>
    <w:p w14:paraId="7774F272" w14:textId="624B2A36" w:rsidR="00F214B3" w:rsidRPr="004D4E8E" w:rsidRDefault="00F214B3" w:rsidP="005D5ADE">
      <w:pPr>
        <w:rPr>
          <w:b/>
          <w:noProof/>
          <w:sz w:val="22"/>
          <w:szCs w:val="22"/>
        </w:rPr>
      </w:pPr>
      <w:r w:rsidRPr="004D4E8E">
        <w:rPr>
          <w:b/>
          <w:noProof/>
          <w:sz w:val="22"/>
          <w:szCs w:val="22"/>
        </w:rPr>
        <w:t>About the Susan L. Curtis Foundation</w:t>
      </w:r>
    </w:p>
    <w:p w14:paraId="19255F52" w14:textId="23EA3A33" w:rsidR="00F214B3" w:rsidRPr="004D4E8E" w:rsidRDefault="00F214B3" w:rsidP="005D5ADE">
      <w:pPr>
        <w:rPr>
          <w:i/>
          <w:noProof/>
          <w:sz w:val="22"/>
          <w:szCs w:val="22"/>
        </w:rPr>
      </w:pPr>
      <w:r w:rsidRPr="004D4E8E">
        <w:rPr>
          <w:i/>
          <w:sz w:val="22"/>
          <w:szCs w:val="22"/>
        </w:rPr>
        <w:t xml:space="preserve">Since 1974, the programs of the Susan L. </w:t>
      </w:r>
      <w:r w:rsidR="00A1198D">
        <w:rPr>
          <w:i/>
          <w:sz w:val="22"/>
          <w:szCs w:val="22"/>
        </w:rPr>
        <w:t xml:space="preserve">Curtis Foundation at </w:t>
      </w:r>
      <w:r w:rsidRPr="004D4E8E">
        <w:rPr>
          <w:i/>
          <w:sz w:val="22"/>
          <w:szCs w:val="22"/>
        </w:rPr>
        <w:t>Camp Susan</w:t>
      </w:r>
      <w:r w:rsidR="00261FBD">
        <w:rPr>
          <w:i/>
          <w:sz w:val="22"/>
          <w:szCs w:val="22"/>
        </w:rPr>
        <w:t xml:space="preserve"> Curtis(CSC)</w:t>
      </w:r>
      <w:bookmarkStart w:id="0" w:name="_GoBack"/>
      <w:bookmarkEnd w:id="0"/>
      <w:r w:rsidR="004E2CC8">
        <w:rPr>
          <w:i/>
          <w:sz w:val="22"/>
          <w:szCs w:val="22"/>
        </w:rPr>
        <w:t xml:space="preserve"> have taught</w:t>
      </w:r>
      <w:r w:rsidRPr="004D4E8E">
        <w:rPr>
          <w:i/>
          <w:sz w:val="22"/>
          <w:szCs w:val="22"/>
        </w:rPr>
        <w:t xml:space="preserve"> critical life skills and character development to </w:t>
      </w:r>
      <w:r w:rsidR="004E2CC8">
        <w:rPr>
          <w:i/>
          <w:sz w:val="22"/>
          <w:szCs w:val="22"/>
        </w:rPr>
        <w:t xml:space="preserve">over 17,000 </w:t>
      </w:r>
      <w:r w:rsidRPr="004D4E8E">
        <w:rPr>
          <w:i/>
          <w:sz w:val="22"/>
          <w:szCs w:val="22"/>
        </w:rPr>
        <w:t>economically disadvantag</w:t>
      </w:r>
      <w:r w:rsidR="00A1198D">
        <w:rPr>
          <w:i/>
          <w:sz w:val="22"/>
          <w:szCs w:val="22"/>
        </w:rPr>
        <w:t>ed Maine youth from grades 3</w:t>
      </w:r>
      <w:r w:rsidRPr="004D4E8E">
        <w:rPr>
          <w:i/>
          <w:sz w:val="22"/>
          <w:szCs w:val="22"/>
        </w:rPr>
        <w:t xml:space="preserve"> through 12.  Referred by their schools</w:t>
      </w:r>
      <w:r w:rsidR="00AC4778">
        <w:rPr>
          <w:i/>
          <w:sz w:val="22"/>
          <w:szCs w:val="22"/>
        </w:rPr>
        <w:t xml:space="preserve"> all over the state</w:t>
      </w:r>
      <w:r w:rsidRPr="004D4E8E">
        <w:rPr>
          <w:i/>
          <w:sz w:val="22"/>
          <w:szCs w:val="22"/>
        </w:rPr>
        <w:t>, CSC youth return year after year with opportunities to reconnect and learn all year long</w:t>
      </w:r>
      <w:r w:rsidR="00AC4778">
        <w:rPr>
          <w:i/>
          <w:sz w:val="22"/>
          <w:szCs w:val="22"/>
        </w:rPr>
        <w:t xml:space="preserve"> through the new CSC Leaders programs.  CSC’s </w:t>
      </w:r>
      <w:r w:rsidRPr="004D4E8E">
        <w:rPr>
          <w:i/>
          <w:sz w:val="22"/>
          <w:szCs w:val="22"/>
        </w:rPr>
        <w:t>award-winning programs are fully sponsored through fundraising and are highly impactful: 99% of long-term, leadership participants graduate from high school</w:t>
      </w:r>
      <w:r w:rsidR="00A1198D">
        <w:rPr>
          <w:i/>
          <w:sz w:val="22"/>
          <w:szCs w:val="22"/>
        </w:rPr>
        <w:t xml:space="preserve"> and more than 8 out of 10 go</w:t>
      </w:r>
      <w:r w:rsidRPr="004D4E8E">
        <w:rPr>
          <w:i/>
          <w:sz w:val="22"/>
          <w:szCs w:val="22"/>
        </w:rPr>
        <w:t xml:space="preserve"> on to some form of post-secondary education.  CSC’s youth development programs are operated by the Susan L. Curtis Charitable Foundation with administrative offices located in Portland. For more information, please visit </w:t>
      </w:r>
      <w:hyperlink r:id="rId11" w:history="1">
        <w:r w:rsidRPr="004D4E8E">
          <w:rPr>
            <w:rStyle w:val="Hyperlink"/>
            <w:sz w:val="22"/>
            <w:szCs w:val="22"/>
          </w:rPr>
          <w:t>http://www.susancurtisfoundation.org/</w:t>
        </w:r>
      </w:hyperlink>
      <w:r w:rsidRPr="004D4E8E">
        <w:rPr>
          <w:i/>
          <w:sz w:val="22"/>
          <w:szCs w:val="22"/>
        </w:rPr>
        <w:t xml:space="preserve">. </w:t>
      </w:r>
    </w:p>
    <w:p w14:paraId="6232FFD8" w14:textId="77777777" w:rsidR="00F214B3" w:rsidRPr="004D4E8E" w:rsidRDefault="00F214B3" w:rsidP="005D5ADE">
      <w:pPr>
        <w:rPr>
          <w:noProof/>
          <w:sz w:val="22"/>
          <w:szCs w:val="22"/>
        </w:rPr>
      </w:pPr>
    </w:p>
    <w:p w14:paraId="6182B95A" w14:textId="77777777" w:rsidR="000F7742" w:rsidRPr="004D4E8E" w:rsidRDefault="000F7742">
      <w:pPr>
        <w:rPr>
          <w:sz w:val="22"/>
          <w:szCs w:val="22"/>
        </w:rPr>
      </w:pPr>
    </w:p>
    <w:p w14:paraId="6182B95B" w14:textId="77777777" w:rsidR="00D16A1E" w:rsidRPr="004D4E8E" w:rsidRDefault="00D16A1E" w:rsidP="00D16A1E">
      <w:pPr>
        <w:jc w:val="center"/>
        <w:rPr>
          <w:sz w:val="22"/>
          <w:szCs w:val="22"/>
        </w:rPr>
      </w:pPr>
      <w:r w:rsidRPr="004D4E8E">
        <w:rPr>
          <w:sz w:val="22"/>
          <w:szCs w:val="22"/>
        </w:rPr>
        <w:t>###</w:t>
      </w:r>
    </w:p>
    <w:sectPr w:rsidR="00D16A1E" w:rsidRPr="004D4E8E" w:rsidSect="00EC0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23"/>
    <w:rsid w:val="00073811"/>
    <w:rsid w:val="00083843"/>
    <w:rsid w:val="000850AE"/>
    <w:rsid w:val="00085275"/>
    <w:rsid w:val="000A2A97"/>
    <w:rsid w:val="000F3559"/>
    <w:rsid w:val="000F5A84"/>
    <w:rsid w:val="000F7742"/>
    <w:rsid w:val="0010064C"/>
    <w:rsid w:val="00115A29"/>
    <w:rsid w:val="00142730"/>
    <w:rsid w:val="001541CB"/>
    <w:rsid w:val="00216F8B"/>
    <w:rsid w:val="002373CB"/>
    <w:rsid w:val="002412ED"/>
    <w:rsid w:val="00261FBD"/>
    <w:rsid w:val="00267DC6"/>
    <w:rsid w:val="00287EEB"/>
    <w:rsid w:val="002D5C33"/>
    <w:rsid w:val="002E1056"/>
    <w:rsid w:val="003010C9"/>
    <w:rsid w:val="00321369"/>
    <w:rsid w:val="003B401C"/>
    <w:rsid w:val="003F0CCE"/>
    <w:rsid w:val="003F5F23"/>
    <w:rsid w:val="003F799C"/>
    <w:rsid w:val="004810CE"/>
    <w:rsid w:val="004B0730"/>
    <w:rsid w:val="004D4E8E"/>
    <w:rsid w:val="004E2CC8"/>
    <w:rsid w:val="004F2381"/>
    <w:rsid w:val="00527DD8"/>
    <w:rsid w:val="00546F6E"/>
    <w:rsid w:val="005C46E2"/>
    <w:rsid w:val="005C622F"/>
    <w:rsid w:val="005D5ADE"/>
    <w:rsid w:val="006009FE"/>
    <w:rsid w:val="006578B6"/>
    <w:rsid w:val="006707F7"/>
    <w:rsid w:val="006726D5"/>
    <w:rsid w:val="006A5093"/>
    <w:rsid w:val="006C310D"/>
    <w:rsid w:val="006D6C84"/>
    <w:rsid w:val="006D7991"/>
    <w:rsid w:val="006E3CA6"/>
    <w:rsid w:val="00737FAF"/>
    <w:rsid w:val="00744358"/>
    <w:rsid w:val="00745644"/>
    <w:rsid w:val="00793C26"/>
    <w:rsid w:val="007A434C"/>
    <w:rsid w:val="007B47BF"/>
    <w:rsid w:val="007B62E2"/>
    <w:rsid w:val="00806223"/>
    <w:rsid w:val="008244C7"/>
    <w:rsid w:val="0084373B"/>
    <w:rsid w:val="00884F5E"/>
    <w:rsid w:val="008D6EB1"/>
    <w:rsid w:val="008F5BE3"/>
    <w:rsid w:val="00907C3D"/>
    <w:rsid w:val="00946AC7"/>
    <w:rsid w:val="00961B58"/>
    <w:rsid w:val="009B1E4C"/>
    <w:rsid w:val="009F4CA6"/>
    <w:rsid w:val="00A1198D"/>
    <w:rsid w:val="00A13728"/>
    <w:rsid w:val="00A301C2"/>
    <w:rsid w:val="00A441FC"/>
    <w:rsid w:val="00A45555"/>
    <w:rsid w:val="00A95A5C"/>
    <w:rsid w:val="00AC4778"/>
    <w:rsid w:val="00AD486D"/>
    <w:rsid w:val="00AD58A7"/>
    <w:rsid w:val="00B74A2B"/>
    <w:rsid w:val="00C210F6"/>
    <w:rsid w:val="00C83E41"/>
    <w:rsid w:val="00C87E50"/>
    <w:rsid w:val="00CE5459"/>
    <w:rsid w:val="00CF1628"/>
    <w:rsid w:val="00CF2DAF"/>
    <w:rsid w:val="00D16A1E"/>
    <w:rsid w:val="00D510D6"/>
    <w:rsid w:val="00DA386A"/>
    <w:rsid w:val="00DA7C1F"/>
    <w:rsid w:val="00DC67F7"/>
    <w:rsid w:val="00DE337C"/>
    <w:rsid w:val="00DF3146"/>
    <w:rsid w:val="00E05117"/>
    <w:rsid w:val="00E43B65"/>
    <w:rsid w:val="00EB07E7"/>
    <w:rsid w:val="00EC000E"/>
    <w:rsid w:val="00EE0F38"/>
    <w:rsid w:val="00F214B3"/>
    <w:rsid w:val="00F634A0"/>
    <w:rsid w:val="00F949A1"/>
    <w:rsid w:val="00FA42AE"/>
    <w:rsid w:val="00FD54C0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B951"/>
  <w15:docId w15:val="{14F7CEAB-5A55-4656-8A04-EAAD8E0D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A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62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D7991"/>
  </w:style>
  <w:style w:type="character" w:customStyle="1" w:styleId="s3">
    <w:name w:val="s3"/>
    <w:basedOn w:val="DefaultParagraphFont"/>
    <w:rsid w:val="00884F5E"/>
  </w:style>
  <w:style w:type="character" w:customStyle="1" w:styleId="s5">
    <w:name w:val="s5"/>
    <w:basedOn w:val="DefaultParagraphFont"/>
    <w:rsid w:val="00884F5E"/>
  </w:style>
  <w:style w:type="character" w:styleId="Mention">
    <w:name w:val="Mention"/>
    <w:basedOn w:val="DefaultParagraphFont"/>
    <w:uiPriority w:val="99"/>
    <w:semiHidden/>
    <w:unhideWhenUsed/>
    <w:rsid w:val="00F214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lley@susancurtisfoundation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mcilley@susancurtisfoundation.org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sancurtisfoundation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gram.intake@usd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E655E8BC6A043B6DF64F0BF9A0745" ma:contentTypeVersion="2" ma:contentTypeDescription="Create a new document." ma:contentTypeScope="" ma:versionID="ef220c2a992a828f7dc988f43b83ec65">
  <xsd:schema xmlns:xsd="http://www.w3.org/2001/XMLSchema" xmlns:xs="http://www.w3.org/2001/XMLSchema" xmlns:p="http://schemas.microsoft.com/office/2006/metadata/properties" xmlns:ns2="d603441b-b6da-4f72-ba03-d1c394805cda" targetNamespace="http://schemas.microsoft.com/office/2006/metadata/properties" ma:root="true" ma:fieldsID="3589cd6b06d543dabde2943888af5173" ns2:_="">
    <xsd:import namespace="d603441b-b6da-4f72-ba03-d1c394805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3441b-b6da-4f72-ba03-d1c394805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115CA-1C99-4F22-9F70-DF7CF367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3441b-b6da-4f72-ba03-d1c394805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248ED-34BC-4C69-A1F5-FB4FE80E8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6ACDC-0BE0-41D5-907A-20559CFF04DD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603441b-b6da-4f72-ba03-d1c394805cd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mcilley</dc:creator>
  <cp:lastModifiedBy>Melissa L. Cilley</cp:lastModifiedBy>
  <cp:revision>7</cp:revision>
  <dcterms:created xsi:type="dcterms:W3CDTF">2017-06-26T16:07:00Z</dcterms:created>
  <dcterms:modified xsi:type="dcterms:W3CDTF">2017-06-26T19:28:00Z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0x010100B8BE655E8BC6A043B6DF64F0BF9A0745</vt:lpwstr>
  </property>
</Properties>
</file>